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A8FED" w14:textId="77777777" w:rsidR="00346F8A" w:rsidRPr="006771D0" w:rsidRDefault="00346F8A" w:rsidP="006B072F">
      <w:pPr>
        <w:spacing w:after="0" w:line="276" w:lineRule="auto"/>
        <w:jc w:val="center"/>
        <w:rPr>
          <w:b/>
          <w:smallCaps/>
          <w:sz w:val="20"/>
          <w:szCs w:val="20"/>
        </w:rPr>
      </w:pPr>
    </w:p>
    <w:p w14:paraId="3CE2B175" w14:textId="484E4576" w:rsidR="00A12C5D" w:rsidRPr="006771D0" w:rsidRDefault="00D54E70" w:rsidP="006B072F">
      <w:pPr>
        <w:spacing w:after="0" w:line="276" w:lineRule="auto"/>
        <w:jc w:val="center"/>
        <w:rPr>
          <w:b/>
          <w:smallCaps/>
          <w:sz w:val="28"/>
        </w:rPr>
      </w:pPr>
      <w:r w:rsidRPr="006771D0">
        <w:rPr>
          <w:b/>
          <w:smallCaps/>
          <w:sz w:val="28"/>
        </w:rPr>
        <w:t xml:space="preserve">Official </w:t>
      </w:r>
      <w:r w:rsidR="00D0791A" w:rsidRPr="006771D0">
        <w:rPr>
          <w:b/>
          <w:smallCaps/>
          <w:sz w:val="28"/>
        </w:rPr>
        <w:t>Contest Rules &amp; Regulations</w:t>
      </w:r>
    </w:p>
    <w:p w14:paraId="7653139A" w14:textId="6C23F90C" w:rsidR="00D0791A" w:rsidRPr="006771D0" w:rsidRDefault="00D0791A" w:rsidP="006B072F">
      <w:pPr>
        <w:spacing w:after="0" w:line="276" w:lineRule="auto"/>
        <w:rPr>
          <w:sz w:val="20"/>
          <w:szCs w:val="20"/>
        </w:rPr>
      </w:pPr>
    </w:p>
    <w:p w14:paraId="3B16362C" w14:textId="4EEBDEBE" w:rsidR="00D0791A" w:rsidRPr="00107EFA" w:rsidRDefault="007B5FAC" w:rsidP="006B072F">
      <w:pPr>
        <w:spacing w:after="0" w:line="276" w:lineRule="auto"/>
        <w:jc w:val="both"/>
      </w:pPr>
      <w:r w:rsidRPr="00107EFA">
        <w:t>These rules and regulations are applicable to</w:t>
      </w:r>
      <w:r w:rsidR="008F09FD" w:rsidRPr="00107EFA">
        <w:t xml:space="preserve"> all</w:t>
      </w:r>
      <w:r w:rsidRPr="00107EFA">
        <w:t xml:space="preserve"> contests</w:t>
      </w:r>
      <w:r w:rsidR="00CD4994" w:rsidRPr="00107EFA">
        <w:t xml:space="preserve"> (the “</w:t>
      </w:r>
      <w:r w:rsidR="00CD4994" w:rsidRPr="00107EFA">
        <w:rPr>
          <w:b/>
        </w:rPr>
        <w:t>Contest</w:t>
      </w:r>
      <w:r w:rsidR="00CD4994" w:rsidRPr="00107EFA">
        <w:t>”)</w:t>
      </w:r>
      <w:r w:rsidRPr="00107EFA">
        <w:t xml:space="preserve"> brought to you by all True North Sports + Entertainment entities (“</w:t>
      </w:r>
      <w:r w:rsidRPr="00107EFA">
        <w:rPr>
          <w:b/>
        </w:rPr>
        <w:t>True North</w:t>
      </w:r>
      <w:r w:rsidRPr="00107EFA">
        <w:t>”)</w:t>
      </w:r>
      <w:r w:rsidR="00E07A0A" w:rsidRPr="00107EFA">
        <w:t xml:space="preserve"> </w:t>
      </w:r>
      <w:r w:rsidR="008A0067" w:rsidRPr="00107EFA">
        <w:t>in association with different sponsors and advertisers (collectively “</w:t>
      </w:r>
      <w:r w:rsidR="008A0067" w:rsidRPr="00107EFA">
        <w:rPr>
          <w:b/>
        </w:rPr>
        <w:t>Sponsors</w:t>
      </w:r>
      <w:r w:rsidR="008A0067" w:rsidRPr="00107EFA">
        <w:t>”)</w:t>
      </w:r>
      <w:r w:rsidRPr="00107EFA">
        <w:t xml:space="preserve">, unless </w:t>
      </w:r>
      <w:r w:rsidR="00326B91" w:rsidRPr="00107EFA">
        <w:t xml:space="preserve">stipulated </w:t>
      </w:r>
      <w:r w:rsidR="00B8217E" w:rsidRPr="00107EFA">
        <w:t xml:space="preserve">otherwise, and where specific alternate rules and regulations </w:t>
      </w:r>
      <w:r w:rsidR="00831E9E" w:rsidRPr="00107EFA">
        <w:t>(“</w:t>
      </w:r>
      <w:r w:rsidR="00831E9E" w:rsidRPr="00107EFA">
        <w:rPr>
          <w:b/>
        </w:rPr>
        <w:t xml:space="preserve">Specific Contest </w:t>
      </w:r>
      <w:r w:rsidR="00831E9E" w:rsidRPr="004F7CEC">
        <w:rPr>
          <w:b/>
        </w:rPr>
        <w:t>Rules</w:t>
      </w:r>
      <w:r w:rsidR="00831E9E" w:rsidRPr="00107EFA">
        <w:t xml:space="preserve">”) </w:t>
      </w:r>
      <w:r w:rsidR="00B8217E" w:rsidRPr="00107EFA">
        <w:t>are made available</w:t>
      </w:r>
      <w:r w:rsidR="00CD4994" w:rsidRPr="00107EFA">
        <w:t xml:space="preserve">. </w:t>
      </w:r>
      <w:r w:rsidRPr="00107EFA">
        <w:t>By entering the Contest, entrants agree to abide by these Official Contest Rules and Regulations (the “</w:t>
      </w:r>
      <w:r w:rsidRPr="00107EFA">
        <w:rPr>
          <w:b/>
        </w:rPr>
        <w:t>Contest Rules</w:t>
      </w:r>
      <w:r w:rsidRPr="00107EFA">
        <w:t xml:space="preserve">”) and the decisions of </w:t>
      </w:r>
      <w:r w:rsidR="00D54E70" w:rsidRPr="00107EFA">
        <w:t>the Sponsor</w:t>
      </w:r>
      <w:r w:rsidR="00C10904" w:rsidRPr="00107EFA">
        <w:t>s</w:t>
      </w:r>
      <w:r w:rsidRPr="00107EFA">
        <w:t xml:space="preserve"> which are final and binding in all respects relating to the Contest. </w:t>
      </w:r>
    </w:p>
    <w:p w14:paraId="527DA6ED" w14:textId="77777777" w:rsidR="00AB3277" w:rsidRPr="00107EFA" w:rsidRDefault="00AB3277" w:rsidP="006B072F">
      <w:pPr>
        <w:spacing w:after="0" w:line="276" w:lineRule="auto"/>
        <w:jc w:val="both"/>
      </w:pPr>
    </w:p>
    <w:p w14:paraId="2F14D947" w14:textId="07CD92D4" w:rsidR="007B5FAC" w:rsidRPr="00107EFA" w:rsidRDefault="007B5FAC" w:rsidP="006B072F">
      <w:pPr>
        <w:pStyle w:val="ListParagraph"/>
        <w:numPr>
          <w:ilvl w:val="0"/>
          <w:numId w:val="1"/>
        </w:numPr>
        <w:spacing w:after="0" w:line="276" w:lineRule="auto"/>
        <w:jc w:val="both"/>
        <w:rPr>
          <w:b/>
        </w:rPr>
      </w:pPr>
      <w:r w:rsidRPr="00107EFA">
        <w:rPr>
          <w:b/>
        </w:rPr>
        <w:t>CONTEST PERIOD</w:t>
      </w:r>
    </w:p>
    <w:p w14:paraId="7896F0FC" w14:textId="43B381F2" w:rsidR="00DD3448" w:rsidRPr="00107EFA" w:rsidRDefault="00DD3448" w:rsidP="006B072F">
      <w:pPr>
        <w:spacing w:after="0" w:line="276" w:lineRule="auto"/>
        <w:ind w:left="360"/>
        <w:jc w:val="both"/>
      </w:pPr>
      <w:r w:rsidRPr="00107EFA">
        <w:t>Contest entries must be made during the time periods advertised or otherwise prescribed for each Contest (the “</w:t>
      </w:r>
      <w:r w:rsidRPr="00107EFA">
        <w:rPr>
          <w:b/>
        </w:rPr>
        <w:t>Contest Period</w:t>
      </w:r>
      <w:r w:rsidRPr="00107EFA">
        <w:t xml:space="preserve">”). </w:t>
      </w:r>
    </w:p>
    <w:p w14:paraId="695F9563" w14:textId="12F2F778" w:rsidR="007B5FAC" w:rsidRPr="00107EFA" w:rsidRDefault="007B5FAC" w:rsidP="006B072F">
      <w:pPr>
        <w:spacing w:after="0" w:line="276" w:lineRule="auto"/>
        <w:jc w:val="both"/>
      </w:pPr>
    </w:p>
    <w:p w14:paraId="0E0C7DC7" w14:textId="11A96E7E" w:rsidR="007B5FAC" w:rsidRPr="00107EFA" w:rsidRDefault="007B5FAC" w:rsidP="006B072F">
      <w:pPr>
        <w:pStyle w:val="ListParagraph"/>
        <w:numPr>
          <w:ilvl w:val="0"/>
          <w:numId w:val="1"/>
        </w:numPr>
        <w:spacing w:after="0" w:line="276" w:lineRule="auto"/>
        <w:jc w:val="both"/>
        <w:rPr>
          <w:b/>
        </w:rPr>
      </w:pPr>
      <w:r w:rsidRPr="00107EFA">
        <w:rPr>
          <w:b/>
        </w:rPr>
        <w:t>HOW TO ENTER</w:t>
      </w:r>
    </w:p>
    <w:p w14:paraId="23EE0530" w14:textId="1AD4B09F" w:rsidR="00BF00DE" w:rsidRPr="00107EFA" w:rsidRDefault="00F243B1" w:rsidP="006B072F">
      <w:pPr>
        <w:pStyle w:val="ListParagraph"/>
        <w:spacing w:after="0" w:line="276" w:lineRule="auto"/>
        <w:ind w:left="360"/>
        <w:jc w:val="both"/>
      </w:pPr>
      <w:r w:rsidRPr="00107EFA">
        <w:t>NO PURCHASE NECESSARY</w:t>
      </w:r>
      <w:r w:rsidR="00CD4994" w:rsidRPr="00107EFA">
        <w:t>. The Contest is onl</w:t>
      </w:r>
      <w:r w:rsidR="00491986" w:rsidRPr="00107EFA">
        <w:t xml:space="preserve">y open </w:t>
      </w:r>
      <w:r w:rsidR="00CD4994" w:rsidRPr="00107EFA">
        <w:t>to legal residents of Manitoba who are eighteen (18) years of age or older at the time of the entry. Some conditions/restrictions apply. During the Contest Period, entrants must click to enter and provide their name and email address. Potential winners must correctly answer a mathematical skill-testing question.</w:t>
      </w:r>
      <w:r w:rsidR="00C760A8" w:rsidRPr="00107EFA">
        <w:t xml:space="preserve"> The o</w:t>
      </w:r>
      <w:r w:rsidR="00CD4994" w:rsidRPr="00107EFA">
        <w:t>dds of winning depend on the number of eligible entries received. All entries become the sole property of the Sponsor</w:t>
      </w:r>
      <w:r w:rsidR="00C10904" w:rsidRPr="00107EFA">
        <w:t>s</w:t>
      </w:r>
      <w:r w:rsidR="00CD4994" w:rsidRPr="00107EFA">
        <w:t xml:space="preserve"> and will not be returned for any reason. </w:t>
      </w:r>
    </w:p>
    <w:p w14:paraId="1283A4C6" w14:textId="77777777" w:rsidR="00BF00DE" w:rsidRPr="00107EFA" w:rsidRDefault="00BF00DE" w:rsidP="006B072F">
      <w:pPr>
        <w:pStyle w:val="ListParagraph"/>
        <w:spacing w:after="0" w:line="276" w:lineRule="auto"/>
        <w:ind w:left="0"/>
        <w:jc w:val="both"/>
      </w:pPr>
    </w:p>
    <w:p w14:paraId="370CC352" w14:textId="57404A49" w:rsidR="00CD4994" w:rsidRPr="00107EFA" w:rsidRDefault="00591995" w:rsidP="006B072F">
      <w:pPr>
        <w:pStyle w:val="ListParagraph"/>
        <w:spacing w:after="0" w:line="276" w:lineRule="auto"/>
        <w:ind w:left="360"/>
        <w:jc w:val="both"/>
      </w:pPr>
      <w:r w:rsidRPr="00107EFA">
        <w:t xml:space="preserve">Contest entries may be submitted as advertised or otherwise prescribed for the Contest. </w:t>
      </w:r>
      <w:r w:rsidR="00CD4994" w:rsidRPr="00107EFA">
        <w:t>All entries must be received during the Contest Period. The Sponsor</w:t>
      </w:r>
      <w:r w:rsidR="00C10904" w:rsidRPr="00107EFA">
        <w:t>s</w:t>
      </w:r>
      <w:r w:rsidR="00CD4994" w:rsidRPr="00107EFA">
        <w:t xml:space="preserve"> do not assume any responsibility for any lost, late, damaged, destroyed, misidentified, illegible or misdirected entries, any computer errors or malfunctions, or for any other problems occurring in connection with participation in the Contest. </w:t>
      </w:r>
    </w:p>
    <w:p w14:paraId="526273D1" w14:textId="2601FD7B" w:rsidR="00BF00DE" w:rsidRPr="00107EFA" w:rsidRDefault="00BF00DE" w:rsidP="006B072F">
      <w:pPr>
        <w:pStyle w:val="ListParagraph"/>
        <w:spacing w:after="0" w:line="276" w:lineRule="auto"/>
        <w:ind w:left="360"/>
        <w:jc w:val="both"/>
      </w:pPr>
    </w:p>
    <w:p w14:paraId="35662862" w14:textId="38222EC8" w:rsidR="00BF00DE" w:rsidRPr="00107EFA" w:rsidRDefault="00BF00DE" w:rsidP="006B072F">
      <w:pPr>
        <w:spacing w:after="0" w:line="276" w:lineRule="auto"/>
        <w:ind w:left="360"/>
        <w:jc w:val="both"/>
      </w:pPr>
      <w:r w:rsidRPr="00107EFA">
        <w:t>By submitting an entry in the Contest, an Eligible Entrant grants to the Sponsors the unrestricted right to produce, reproduce, publish, broadcast, communicate by telecommunication, exhibit, distribute, adapt or otherwise use or re-use the content of the Eligible Entrant’s Contest entry for any and all advertising or promotional purposes (including, but not limited to, publication and/or broadcast in media) without further compensation or permission.</w:t>
      </w:r>
    </w:p>
    <w:p w14:paraId="3345ACA8" w14:textId="77777777" w:rsidR="00CD4994" w:rsidRPr="00107EFA" w:rsidRDefault="00CD4994" w:rsidP="006B072F">
      <w:pPr>
        <w:pStyle w:val="ListParagraph"/>
        <w:spacing w:after="0" w:line="276" w:lineRule="auto"/>
        <w:ind w:left="360"/>
        <w:jc w:val="both"/>
        <w:rPr>
          <w:b/>
        </w:rPr>
      </w:pPr>
    </w:p>
    <w:p w14:paraId="370DF0F9" w14:textId="1B033FBC" w:rsidR="007B5FAC" w:rsidRPr="00107EFA" w:rsidRDefault="007B5FAC" w:rsidP="006B072F">
      <w:pPr>
        <w:pStyle w:val="ListParagraph"/>
        <w:numPr>
          <w:ilvl w:val="0"/>
          <w:numId w:val="1"/>
        </w:numPr>
        <w:spacing w:after="0" w:line="276" w:lineRule="auto"/>
        <w:jc w:val="both"/>
        <w:rPr>
          <w:b/>
        </w:rPr>
      </w:pPr>
      <w:r w:rsidRPr="00107EFA">
        <w:rPr>
          <w:b/>
        </w:rPr>
        <w:t>ELIGIBILITY</w:t>
      </w:r>
    </w:p>
    <w:p w14:paraId="77744F9D" w14:textId="5103E5D2" w:rsidR="007B5FAC" w:rsidRPr="00107EFA" w:rsidRDefault="00656546" w:rsidP="006B072F">
      <w:pPr>
        <w:pStyle w:val="ListParagraph"/>
        <w:spacing w:after="0" w:line="276" w:lineRule="auto"/>
        <w:ind w:left="360"/>
        <w:jc w:val="both"/>
      </w:pPr>
      <w:r w:rsidRPr="00107EFA">
        <w:t>Unless otherwise specified, each</w:t>
      </w:r>
      <w:r w:rsidR="007B5FAC" w:rsidRPr="00107EFA">
        <w:t xml:space="preserve"> Contest is open only to individuals who: (</w:t>
      </w:r>
      <w:proofErr w:type="spellStart"/>
      <w:r w:rsidR="007B5FAC" w:rsidRPr="00107EFA">
        <w:t>i</w:t>
      </w:r>
      <w:proofErr w:type="spellEnd"/>
      <w:r w:rsidR="007B5FAC" w:rsidRPr="00107EFA">
        <w:t>) are a legal resident of the Province of Manitoba and (ii) are eighteen (18) years of age or older at the time of entry (each an “</w:t>
      </w:r>
      <w:r w:rsidR="007B5FAC" w:rsidRPr="00107EFA">
        <w:rPr>
          <w:b/>
        </w:rPr>
        <w:t>Eligible</w:t>
      </w:r>
      <w:r w:rsidR="007B5FAC" w:rsidRPr="00107EFA">
        <w:t xml:space="preserve"> </w:t>
      </w:r>
      <w:r w:rsidR="007B5FAC" w:rsidRPr="00107EFA">
        <w:rPr>
          <w:b/>
        </w:rPr>
        <w:t>Entrant</w:t>
      </w:r>
      <w:r w:rsidR="007B5FAC" w:rsidRPr="00107EFA">
        <w:t>”), unless otherwise noted. The Sponsors have the right to require proof of eligibility from any individual who enters the Contest.  Failure to provide such proof may result in disqualification from the Contest.</w:t>
      </w:r>
    </w:p>
    <w:p w14:paraId="5C296280" w14:textId="77777777" w:rsidR="007B5FAC" w:rsidRPr="00107EFA" w:rsidRDefault="007B5FAC" w:rsidP="006B072F">
      <w:pPr>
        <w:pStyle w:val="ListParagraph"/>
        <w:spacing w:after="0" w:line="276" w:lineRule="auto"/>
        <w:ind w:left="360"/>
        <w:jc w:val="both"/>
      </w:pPr>
    </w:p>
    <w:p w14:paraId="441F2110" w14:textId="49F45519" w:rsidR="007B5FAC" w:rsidRPr="00107EFA" w:rsidRDefault="000B36E9" w:rsidP="006B072F">
      <w:pPr>
        <w:pStyle w:val="ListParagraph"/>
        <w:spacing w:after="0" w:line="276" w:lineRule="auto"/>
        <w:ind w:left="360"/>
        <w:jc w:val="both"/>
      </w:pPr>
      <w:r w:rsidRPr="00107EFA">
        <w:t>The employees, agents, or representatives of the Sponsor</w:t>
      </w:r>
      <w:r w:rsidR="00C10904" w:rsidRPr="00107EFA">
        <w:t>s</w:t>
      </w:r>
      <w:r w:rsidRPr="00107EFA">
        <w:t xml:space="preserve"> or of any entity involved in the sponsorship, development, production, implementation and distribution of any Contest (collectively </w:t>
      </w:r>
      <w:r w:rsidRPr="00107EFA">
        <w:lastRenderedPageBreak/>
        <w:t>the “</w:t>
      </w:r>
      <w:r w:rsidRPr="00107EFA">
        <w:rPr>
          <w:b/>
        </w:rPr>
        <w:t>Excluded Individuals</w:t>
      </w:r>
      <w:r w:rsidRPr="00107EFA">
        <w:t xml:space="preserve">”), including their respective agents, affiliates, subsidiaries, related companies, sponsors, advertising or promotional agencies, or assignees, and their immediate family members, are prohibited from participating in the Contest and do not qualify.  </w:t>
      </w:r>
      <w:r w:rsidR="007B5FAC" w:rsidRPr="00107EFA">
        <w:t xml:space="preserve">For the purposes of the Contest Rules, “immediate family” means husband, wife, spouse, mother, father, brother, sister, son and/or daughter, </w:t>
      </w:r>
      <w:proofErr w:type="gramStart"/>
      <w:r w:rsidR="007B5FAC" w:rsidRPr="00107EFA">
        <w:t>whether or not</w:t>
      </w:r>
      <w:proofErr w:type="gramEnd"/>
      <w:r w:rsidR="007B5FAC" w:rsidRPr="00107EFA">
        <w:t xml:space="preserve"> they reside in the same household.</w:t>
      </w:r>
    </w:p>
    <w:p w14:paraId="6C085B2A" w14:textId="77777777" w:rsidR="007B5FAC" w:rsidRPr="00107EFA" w:rsidRDefault="007B5FAC" w:rsidP="006B072F">
      <w:pPr>
        <w:spacing w:after="0" w:line="276" w:lineRule="auto"/>
        <w:jc w:val="both"/>
        <w:rPr>
          <w:b/>
        </w:rPr>
      </w:pPr>
    </w:p>
    <w:p w14:paraId="24FA9FF5" w14:textId="179E4F60" w:rsidR="007B5FAC" w:rsidRPr="00107EFA" w:rsidRDefault="007B5FAC" w:rsidP="006B072F">
      <w:pPr>
        <w:pStyle w:val="ListParagraph"/>
        <w:numPr>
          <w:ilvl w:val="0"/>
          <w:numId w:val="1"/>
        </w:numPr>
        <w:spacing w:after="0" w:line="276" w:lineRule="auto"/>
        <w:jc w:val="both"/>
        <w:rPr>
          <w:b/>
        </w:rPr>
      </w:pPr>
      <w:r w:rsidRPr="00107EFA">
        <w:rPr>
          <w:b/>
        </w:rPr>
        <w:t>PRIZES</w:t>
      </w:r>
    </w:p>
    <w:p w14:paraId="2F57C5C1" w14:textId="42037B44" w:rsidR="007B5FAC" w:rsidRPr="00107EFA" w:rsidRDefault="00077F01" w:rsidP="006B072F">
      <w:pPr>
        <w:pStyle w:val="ListParagraph"/>
        <w:spacing w:after="0" w:line="276" w:lineRule="auto"/>
        <w:ind w:left="360"/>
        <w:jc w:val="both"/>
      </w:pPr>
      <w:r w:rsidRPr="00107EFA">
        <w:t>The actual prizes and value of each prize will vary for each Contest</w:t>
      </w:r>
      <w:r w:rsidR="00AA477B" w:rsidRPr="00107EFA">
        <w:t xml:space="preserve"> (“</w:t>
      </w:r>
      <w:r w:rsidR="00AA477B" w:rsidRPr="00107EFA">
        <w:rPr>
          <w:b/>
        </w:rPr>
        <w:t>Contest Prize</w:t>
      </w:r>
      <w:r w:rsidR="00AA477B" w:rsidRPr="00107EFA">
        <w:t>”)</w:t>
      </w:r>
      <w:r w:rsidRPr="00107EFA">
        <w:t xml:space="preserve">. Descriptions of prizes will be announced for each Contest separately. </w:t>
      </w:r>
    </w:p>
    <w:p w14:paraId="35F59846" w14:textId="29DF799E" w:rsidR="00603821" w:rsidRPr="00107EFA" w:rsidRDefault="00603821" w:rsidP="006B072F">
      <w:pPr>
        <w:pStyle w:val="ListParagraph"/>
        <w:spacing w:after="0" w:line="276" w:lineRule="auto"/>
        <w:ind w:left="360"/>
        <w:jc w:val="both"/>
      </w:pPr>
    </w:p>
    <w:p w14:paraId="4486A59D" w14:textId="39EB9191" w:rsidR="00603821" w:rsidRPr="00107EFA" w:rsidRDefault="00603821" w:rsidP="00603821">
      <w:pPr>
        <w:pStyle w:val="ListParagraph"/>
        <w:spacing w:after="0" w:line="276" w:lineRule="auto"/>
        <w:ind w:left="360"/>
        <w:jc w:val="both"/>
      </w:pPr>
      <w:r w:rsidRPr="00107EFA">
        <w:t xml:space="preserve">The Contest Prize must be accepted as awarded and may not be traded, sold, assigned, transferred or substituted, except in the sole discretion of the Sponsors. The Sponsors, in their sole discretion, reserve the right to substitute the Contest Prize, in whole or in part, </w:t>
      </w:r>
      <w:proofErr w:type="gramStart"/>
      <w:r w:rsidRPr="00107EFA">
        <w:t>in the event that</w:t>
      </w:r>
      <w:proofErr w:type="gramEnd"/>
      <w:r w:rsidRPr="00107EFA">
        <w:t xml:space="preserve"> all or any of the components of the Contest Prize are unavailable.</w:t>
      </w:r>
    </w:p>
    <w:p w14:paraId="4C927AD6" w14:textId="77777777" w:rsidR="00603821" w:rsidRPr="00107EFA" w:rsidRDefault="00603821" w:rsidP="00603821">
      <w:pPr>
        <w:pStyle w:val="ListParagraph"/>
        <w:spacing w:after="0" w:line="276" w:lineRule="auto"/>
        <w:ind w:left="360"/>
        <w:jc w:val="both"/>
      </w:pPr>
    </w:p>
    <w:p w14:paraId="7C8C5FF5" w14:textId="24CEECFC" w:rsidR="00603821" w:rsidRPr="00107EFA" w:rsidRDefault="00603821" w:rsidP="00603821">
      <w:pPr>
        <w:pStyle w:val="ListParagraph"/>
        <w:spacing w:after="0" w:line="276" w:lineRule="auto"/>
        <w:ind w:left="360"/>
        <w:jc w:val="both"/>
      </w:pPr>
      <w:proofErr w:type="gramStart"/>
      <w:r w:rsidRPr="00107EFA">
        <w:t>In the event that</w:t>
      </w:r>
      <w:proofErr w:type="gramEnd"/>
      <w:r w:rsidRPr="00107EFA">
        <w:t xml:space="preserve"> a potential winner of a Contest Prize is unable to redeem any or all of the prize components due to reasons beyond the control of the Sponsors, no compensation or substitute prize will be awarded.</w:t>
      </w:r>
    </w:p>
    <w:p w14:paraId="6F560432" w14:textId="77777777" w:rsidR="00603821" w:rsidRPr="00107EFA" w:rsidRDefault="00603821" w:rsidP="00603821">
      <w:pPr>
        <w:pStyle w:val="ListParagraph"/>
        <w:spacing w:after="0" w:line="276" w:lineRule="auto"/>
        <w:ind w:left="360"/>
        <w:jc w:val="both"/>
      </w:pPr>
    </w:p>
    <w:p w14:paraId="7D49611C" w14:textId="5189F43F" w:rsidR="00603821" w:rsidRPr="00107EFA" w:rsidRDefault="00603821" w:rsidP="00603821">
      <w:pPr>
        <w:pStyle w:val="ListParagraph"/>
        <w:spacing w:after="0" w:line="276" w:lineRule="auto"/>
        <w:ind w:left="360"/>
        <w:jc w:val="both"/>
      </w:pPr>
      <w:r w:rsidRPr="00107EFA">
        <w:t>Any difference between the approximate retail value referred to herein and the actual value of the Contest Prize will not be awarded.</w:t>
      </w:r>
    </w:p>
    <w:p w14:paraId="3D4EF120" w14:textId="77777777" w:rsidR="00D40B0A" w:rsidRPr="00107EFA" w:rsidRDefault="00D40B0A" w:rsidP="006B072F">
      <w:pPr>
        <w:spacing w:after="0" w:line="276" w:lineRule="auto"/>
        <w:jc w:val="both"/>
        <w:rPr>
          <w:b/>
        </w:rPr>
      </w:pPr>
    </w:p>
    <w:p w14:paraId="3611BF37" w14:textId="1BCA50F0" w:rsidR="007B5FAC" w:rsidRPr="00107EFA" w:rsidRDefault="007B5FAC" w:rsidP="006B072F">
      <w:pPr>
        <w:pStyle w:val="ListParagraph"/>
        <w:numPr>
          <w:ilvl w:val="0"/>
          <w:numId w:val="1"/>
        </w:numPr>
        <w:spacing w:after="0" w:line="276" w:lineRule="auto"/>
        <w:jc w:val="both"/>
        <w:rPr>
          <w:b/>
        </w:rPr>
      </w:pPr>
      <w:r w:rsidRPr="00107EFA">
        <w:rPr>
          <w:b/>
        </w:rPr>
        <w:t>SELECTION OF WINNERS</w:t>
      </w:r>
    </w:p>
    <w:p w14:paraId="3B8FC2C2" w14:textId="0E124DC0" w:rsidR="00B307C7" w:rsidRPr="00107EFA" w:rsidRDefault="00EA7E69" w:rsidP="006B072F">
      <w:pPr>
        <w:spacing w:after="0" w:line="276" w:lineRule="auto"/>
        <w:ind w:left="360"/>
        <w:jc w:val="both"/>
      </w:pPr>
      <w:r w:rsidRPr="00107EFA">
        <w:t>Prize winners will be selected per the criteria announced for the Contest</w:t>
      </w:r>
      <w:r w:rsidR="00C34C63" w:rsidRPr="00107EFA">
        <w:t xml:space="preserve"> (“</w:t>
      </w:r>
      <w:r w:rsidR="00C34C63" w:rsidRPr="00107EFA">
        <w:rPr>
          <w:b/>
        </w:rPr>
        <w:t>Contest Prize Winner</w:t>
      </w:r>
      <w:r w:rsidR="00C34C63" w:rsidRPr="00107EFA">
        <w:t xml:space="preserve">”). </w:t>
      </w:r>
    </w:p>
    <w:p w14:paraId="65725614" w14:textId="6E5D2A0F" w:rsidR="00B307C7" w:rsidRPr="00107EFA" w:rsidRDefault="00B307C7" w:rsidP="006B072F">
      <w:pPr>
        <w:spacing w:after="0" w:line="276" w:lineRule="auto"/>
        <w:ind w:left="360"/>
        <w:jc w:val="both"/>
      </w:pPr>
    </w:p>
    <w:p w14:paraId="0723833B" w14:textId="3B1C5CFC" w:rsidR="00B307C7" w:rsidRPr="00107EFA" w:rsidRDefault="00B307C7" w:rsidP="006B072F">
      <w:pPr>
        <w:spacing w:after="0" w:line="276" w:lineRule="auto"/>
        <w:ind w:left="360"/>
        <w:jc w:val="both"/>
      </w:pPr>
      <w:r w:rsidRPr="00107EFA">
        <w:t>The Eligible Entrant selected as the potential winner of the Contest will be notified via email. The Sponsor</w:t>
      </w:r>
      <w:r w:rsidR="00C10904" w:rsidRPr="00107EFA">
        <w:t>s are</w:t>
      </w:r>
      <w:r w:rsidRPr="00107EFA">
        <w:t xml:space="preserve"> not responsible for a selected </w:t>
      </w:r>
      <w:r w:rsidR="00892BD7" w:rsidRPr="00107EFA">
        <w:t>Contest Prize Winner’s</w:t>
      </w:r>
      <w:r w:rsidRPr="00107EFA">
        <w:t xml:space="preserve"> failure to receive notification for any reason whatsoever. As part of the acceptance of the Contest Prize, the </w:t>
      </w:r>
      <w:r w:rsidR="00892BD7" w:rsidRPr="00107EFA">
        <w:t>Contest Prize Winner</w:t>
      </w:r>
      <w:r w:rsidRPr="00107EFA">
        <w:t xml:space="preserve"> will be required to sign an Acknowledgement of Contest Rules form and answer a skill-testing question. No contact or correspondence will be </w:t>
      </w:r>
      <w:proofErr w:type="gramStart"/>
      <w:r w:rsidRPr="00107EFA">
        <w:t>entered into</w:t>
      </w:r>
      <w:proofErr w:type="gramEnd"/>
      <w:r w:rsidRPr="00107EFA">
        <w:t xml:space="preserve"> except with potential winners of the Contest. </w:t>
      </w:r>
    </w:p>
    <w:p w14:paraId="4EB73F07" w14:textId="66F9CA0E" w:rsidR="00B307C7" w:rsidRPr="00107EFA" w:rsidRDefault="00B307C7" w:rsidP="006B072F">
      <w:pPr>
        <w:spacing w:after="0" w:line="276" w:lineRule="auto"/>
        <w:ind w:left="360"/>
        <w:jc w:val="both"/>
      </w:pPr>
    </w:p>
    <w:p w14:paraId="6D5F091E" w14:textId="736B19B5" w:rsidR="008A5AD6" w:rsidRPr="00107EFA" w:rsidRDefault="00892BD7" w:rsidP="006B072F">
      <w:pPr>
        <w:spacing w:after="0" w:line="276" w:lineRule="auto"/>
        <w:ind w:left="360"/>
        <w:jc w:val="both"/>
      </w:pPr>
      <w:r w:rsidRPr="00107EFA">
        <w:t>The Contest Prize Winner</w:t>
      </w:r>
      <w:r w:rsidR="00B307C7" w:rsidRPr="00107EFA">
        <w:t xml:space="preserve"> shall have forty-eight (48) hours to: (</w:t>
      </w:r>
      <w:proofErr w:type="spellStart"/>
      <w:r w:rsidR="00B307C7" w:rsidRPr="00107EFA">
        <w:t>i</w:t>
      </w:r>
      <w:proofErr w:type="spellEnd"/>
      <w:r w:rsidR="00B307C7" w:rsidRPr="00107EFA">
        <w:t>) communicate their acceptance of the applicable prize; (ii) correctly answer, unaided, a mathematical skill-testing question; and (iii) execute and return to the Sponsor</w:t>
      </w:r>
      <w:r w:rsidRPr="00107EFA">
        <w:t>s</w:t>
      </w:r>
      <w:r w:rsidR="00B307C7" w:rsidRPr="00107EFA">
        <w:t xml:space="preserve"> the Acknowledgement of Contest Rules form. </w:t>
      </w:r>
    </w:p>
    <w:p w14:paraId="45BA76F5" w14:textId="77777777" w:rsidR="008A5AD6" w:rsidRPr="00107EFA" w:rsidRDefault="008A5AD6" w:rsidP="006B072F">
      <w:pPr>
        <w:spacing w:after="0" w:line="276" w:lineRule="auto"/>
        <w:ind w:left="360"/>
        <w:jc w:val="both"/>
      </w:pPr>
    </w:p>
    <w:p w14:paraId="205B3BCA" w14:textId="28641C45" w:rsidR="007B5FAC" w:rsidRPr="00107EFA" w:rsidRDefault="00B307C7" w:rsidP="006B072F">
      <w:pPr>
        <w:spacing w:after="0" w:line="276" w:lineRule="auto"/>
        <w:ind w:left="360"/>
        <w:jc w:val="both"/>
      </w:pPr>
      <w:proofErr w:type="gramStart"/>
      <w:r w:rsidRPr="00107EFA">
        <w:t>In the event that</w:t>
      </w:r>
      <w:proofErr w:type="gramEnd"/>
      <w:r w:rsidRPr="00107EFA">
        <w:t xml:space="preserve"> a potential winner does not comply with any of the above requirements within forty-eight (48) hours of having been sent the notification via e-mail, the Sponsor</w:t>
      </w:r>
      <w:r w:rsidR="00C10904" w:rsidRPr="00107EFA">
        <w:t>s</w:t>
      </w:r>
      <w:r w:rsidRPr="00107EFA">
        <w:t xml:space="preserve"> ha</w:t>
      </w:r>
      <w:r w:rsidR="00C10904" w:rsidRPr="00107EFA">
        <w:t>ve</w:t>
      </w:r>
      <w:r w:rsidRPr="00107EFA">
        <w:t xml:space="preserve"> the right to treat the applicable prize as having been forfeited and the Sponsor</w:t>
      </w:r>
      <w:r w:rsidR="00C10904" w:rsidRPr="00107EFA">
        <w:t>s</w:t>
      </w:r>
      <w:r w:rsidRPr="00107EFA">
        <w:t xml:space="preserve"> may select an alternate potential winner of the applicable prize in their sole discretion. The Sponsor</w:t>
      </w:r>
      <w:r w:rsidR="00C10904" w:rsidRPr="00107EFA">
        <w:t>s</w:t>
      </w:r>
      <w:r w:rsidRPr="00107EFA">
        <w:t xml:space="preserve"> shall not be obligated to provide an alternate prize to the original Eligible Entrant selected as a potential winner of the Contest Prize. </w:t>
      </w:r>
    </w:p>
    <w:p w14:paraId="40780282" w14:textId="77777777" w:rsidR="00B307C7" w:rsidRPr="00107EFA" w:rsidRDefault="00B307C7" w:rsidP="006B072F">
      <w:pPr>
        <w:spacing w:after="0" w:line="276" w:lineRule="auto"/>
        <w:ind w:left="360"/>
        <w:rPr>
          <w:b/>
        </w:rPr>
      </w:pPr>
    </w:p>
    <w:p w14:paraId="5C886B12" w14:textId="248F72D5" w:rsidR="007B5FAC" w:rsidRPr="00107EFA" w:rsidRDefault="007B5FAC" w:rsidP="006B072F">
      <w:pPr>
        <w:pStyle w:val="ListParagraph"/>
        <w:numPr>
          <w:ilvl w:val="0"/>
          <w:numId w:val="1"/>
        </w:numPr>
        <w:spacing w:after="0" w:line="276" w:lineRule="auto"/>
        <w:jc w:val="both"/>
        <w:rPr>
          <w:b/>
        </w:rPr>
      </w:pPr>
      <w:r w:rsidRPr="00107EFA">
        <w:rPr>
          <w:b/>
        </w:rPr>
        <w:t>GENERAL RULES</w:t>
      </w:r>
    </w:p>
    <w:p w14:paraId="4E0E60FB" w14:textId="2FF55B8B" w:rsidR="00FD6054" w:rsidRPr="00107EFA" w:rsidRDefault="008B4E00" w:rsidP="006B072F">
      <w:pPr>
        <w:spacing w:after="0" w:line="276" w:lineRule="auto"/>
        <w:ind w:left="360"/>
        <w:jc w:val="both"/>
      </w:pPr>
      <w:r w:rsidRPr="00107EFA">
        <w:lastRenderedPageBreak/>
        <w:t>All decisions of the Sponsor</w:t>
      </w:r>
      <w:r w:rsidR="00892BD7" w:rsidRPr="00107EFA">
        <w:t>s</w:t>
      </w:r>
      <w:r w:rsidRPr="00107EFA">
        <w:t xml:space="preserve"> </w:t>
      </w:r>
      <w:r w:rsidR="00FD6054" w:rsidRPr="00107EFA">
        <w:t xml:space="preserve">relating to the Contest, including (but not limited to) the eligibility of entrants, the selection of the Contest Prize </w:t>
      </w:r>
      <w:r w:rsidR="00892BD7" w:rsidRPr="00107EFA">
        <w:t>Winner</w:t>
      </w:r>
      <w:r w:rsidR="00FD6054" w:rsidRPr="00107EFA">
        <w:t xml:space="preserve"> and the availability of the Contest Prize, shall be final and shall be made in the sole discretion of the Sponsor</w:t>
      </w:r>
      <w:r w:rsidR="00892BD7" w:rsidRPr="00107EFA">
        <w:t>s</w:t>
      </w:r>
      <w:r w:rsidR="00FD6054" w:rsidRPr="00107EFA">
        <w:t xml:space="preserve">. </w:t>
      </w:r>
    </w:p>
    <w:p w14:paraId="72C5BCF5" w14:textId="77777777" w:rsidR="006B072F" w:rsidRPr="00107EFA" w:rsidRDefault="006B072F" w:rsidP="006B072F">
      <w:pPr>
        <w:spacing w:after="0" w:line="276" w:lineRule="auto"/>
        <w:ind w:left="360"/>
        <w:jc w:val="both"/>
      </w:pPr>
    </w:p>
    <w:p w14:paraId="34FA3C47" w14:textId="40C3B7AC" w:rsidR="008B4E00" w:rsidRPr="00107EFA" w:rsidRDefault="008B4E00" w:rsidP="006B072F">
      <w:pPr>
        <w:spacing w:after="0" w:line="276" w:lineRule="auto"/>
        <w:ind w:left="360"/>
        <w:jc w:val="both"/>
      </w:pPr>
      <w:r w:rsidRPr="00107EFA">
        <w:t>The Sponsor</w:t>
      </w:r>
      <w:r w:rsidR="00892BD7" w:rsidRPr="00107EFA">
        <w:t>s</w:t>
      </w:r>
      <w:r w:rsidRPr="00107EFA">
        <w:t xml:space="preserve"> will not be responsible for any incomplete, illegible, destroyed, late or lost entries.  All such entries, including entries that have been tampered with or altered, are void.  The Sponsor</w:t>
      </w:r>
      <w:r w:rsidR="00892BD7" w:rsidRPr="00107EFA">
        <w:t>s</w:t>
      </w:r>
      <w:r w:rsidRPr="00107EFA">
        <w:t xml:space="preserve"> do not assume any responsibility for incorrect or inaccurate capture of entry information, technical defects or malfunctions of hardware or software, human or technical error, printing errors, lost, delayed or garbled data or transmissions or electronic communications which are undeliverable due to filtering programs or lack of space in the recipient’s account.  The Sponsor</w:t>
      </w:r>
      <w:r w:rsidR="006771D0" w:rsidRPr="00107EFA">
        <w:t>s</w:t>
      </w:r>
      <w:r w:rsidRPr="00107EFA">
        <w:t xml:space="preserve"> shall not be responsible for any technical problems, including any injury or damage to an entrant’s or any other person’s computer or property related to or resulting from playing or downloading any material in relation to the Contest.</w:t>
      </w:r>
    </w:p>
    <w:p w14:paraId="2F6A2285" w14:textId="77777777" w:rsidR="006B072F" w:rsidRPr="00107EFA" w:rsidRDefault="006B072F" w:rsidP="006B072F">
      <w:pPr>
        <w:spacing w:after="0" w:line="276" w:lineRule="auto"/>
        <w:ind w:left="360"/>
        <w:jc w:val="both"/>
      </w:pPr>
    </w:p>
    <w:p w14:paraId="155C6D24" w14:textId="5F2F0E14" w:rsidR="006B072F" w:rsidRPr="00107EFA" w:rsidRDefault="008B4E00" w:rsidP="006B072F">
      <w:pPr>
        <w:spacing w:after="0" w:line="276" w:lineRule="auto"/>
        <w:ind w:left="360"/>
        <w:jc w:val="both"/>
      </w:pPr>
      <w:proofErr w:type="gramStart"/>
      <w:r w:rsidRPr="00107EFA">
        <w:t>In the event that</w:t>
      </w:r>
      <w:proofErr w:type="gramEnd"/>
      <w:r w:rsidRPr="00107EFA">
        <w:t xml:space="preserve"> an Eligible Entrant is selected as</w:t>
      </w:r>
      <w:r w:rsidR="006771D0" w:rsidRPr="00107EFA">
        <w:t xml:space="preserve"> the Contest Prize Winner</w:t>
      </w:r>
      <w:r w:rsidRPr="00107EFA">
        <w:t xml:space="preserve">, the </w:t>
      </w:r>
      <w:r w:rsidR="006771D0" w:rsidRPr="00107EFA">
        <w:t>Contest Prize Winner</w:t>
      </w:r>
      <w:r w:rsidRPr="00107EFA">
        <w:t xml:space="preserve"> authorizes the Sponsors to photograph, videotape, film or sound record the </w:t>
      </w:r>
      <w:r w:rsidR="006771D0" w:rsidRPr="00107EFA">
        <w:t>Contest Prize Winner</w:t>
      </w:r>
      <w:r w:rsidRPr="00107EFA">
        <w:t xml:space="preserve">. </w:t>
      </w:r>
      <w:r w:rsidRPr="00107EFA">
        <w:rPr>
          <w:rFonts w:eastAsia="Times New Roman" w:cstheme="minorHAnsi"/>
        </w:rPr>
        <w:t xml:space="preserve">The </w:t>
      </w:r>
      <w:r w:rsidR="006771D0" w:rsidRPr="00107EFA">
        <w:rPr>
          <w:rFonts w:eastAsia="Times New Roman" w:cstheme="minorHAnsi"/>
        </w:rPr>
        <w:t>Contest Prize Winner</w:t>
      </w:r>
      <w:r w:rsidRPr="00107EFA">
        <w:rPr>
          <w:rFonts w:eastAsia="Times New Roman" w:cstheme="minorHAnsi"/>
        </w:rPr>
        <w:t xml:space="preserve"> permits the Sponsor</w:t>
      </w:r>
      <w:r w:rsidR="006771D0" w:rsidRPr="00107EFA">
        <w:rPr>
          <w:rFonts w:eastAsia="Times New Roman" w:cstheme="minorHAnsi"/>
        </w:rPr>
        <w:t>s</w:t>
      </w:r>
      <w:r w:rsidRPr="00107EFA">
        <w:rPr>
          <w:rFonts w:eastAsia="Times New Roman" w:cstheme="minorHAnsi"/>
        </w:rPr>
        <w:t xml:space="preserve"> to use his/her name and such </w:t>
      </w:r>
      <w:r w:rsidRPr="00107EFA">
        <w:t>photographs, videotapes, films or sound records for any and all promotional purposes (including publication and/or broadcast in media) without further compensation or permission.</w:t>
      </w:r>
      <w:r w:rsidR="00FD6054" w:rsidRPr="00107EFA">
        <w:t xml:space="preserve"> The </w:t>
      </w:r>
      <w:r w:rsidR="006771D0" w:rsidRPr="00107EFA">
        <w:t>Contest Prize Winner</w:t>
      </w:r>
      <w:r w:rsidR="00FD6054" w:rsidRPr="00107EFA">
        <w:t xml:space="preserve"> acknowledges that the Sponsor</w:t>
      </w:r>
      <w:r w:rsidR="006771D0" w:rsidRPr="00107EFA">
        <w:t>s</w:t>
      </w:r>
      <w:r w:rsidR="00FD6054" w:rsidRPr="00107EFA">
        <w:t xml:space="preserve"> shall have the sole right to photograph, videotape, film or sound record their acceptance and participation in the Contest Prize. </w:t>
      </w:r>
    </w:p>
    <w:p w14:paraId="2B3C0031" w14:textId="77777777" w:rsidR="006B072F" w:rsidRPr="00107EFA" w:rsidRDefault="006B072F" w:rsidP="006B072F">
      <w:pPr>
        <w:spacing w:after="0" w:line="276" w:lineRule="auto"/>
        <w:ind w:left="360"/>
        <w:jc w:val="both"/>
      </w:pPr>
    </w:p>
    <w:p w14:paraId="0B484EC9" w14:textId="37E012FF" w:rsidR="008B4E00" w:rsidRPr="00107EFA" w:rsidRDefault="008B4E00" w:rsidP="006B072F">
      <w:pPr>
        <w:spacing w:after="0" w:line="276" w:lineRule="auto"/>
        <w:ind w:left="360"/>
        <w:jc w:val="both"/>
      </w:pPr>
      <w:r w:rsidRPr="00107EFA">
        <w:t xml:space="preserve">Personal information collected in connection with the Contest will be used by the Sponsors in accordance with the </w:t>
      </w:r>
      <w:r w:rsidR="0032466D" w:rsidRPr="00107EFA">
        <w:t>True North’s</w:t>
      </w:r>
      <w:r w:rsidRPr="00107EFA">
        <w:t xml:space="preserve"> privacy policy available </w:t>
      </w:r>
      <w:r w:rsidR="0032466D" w:rsidRPr="00107EFA">
        <w:t xml:space="preserve">at </w:t>
      </w:r>
      <w:hyperlink r:id="rId8" w:history="1">
        <w:r w:rsidR="0032466D" w:rsidRPr="00107EFA">
          <w:rPr>
            <w:rStyle w:val="Hyperlink"/>
          </w:rPr>
          <w:t>www.tnse.com</w:t>
        </w:r>
      </w:hyperlink>
      <w:r w:rsidR="0032466D" w:rsidRPr="00107EFA">
        <w:t xml:space="preserve">. </w:t>
      </w:r>
    </w:p>
    <w:p w14:paraId="2A458725" w14:textId="77777777" w:rsidR="006B072F" w:rsidRPr="00107EFA" w:rsidRDefault="006B072F" w:rsidP="006B072F">
      <w:pPr>
        <w:spacing w:after="0" w:line="276" w:lineRule="auto"/>
        <w:ind w:left="360"/>
        <w:jc w:val="both"/>
      </w:pPr>
    </w:p>
    <w:p w14:paraId="70031E9A" w14:textId="485E6D5C" w:rsidR="008B4E00" w:rsidRPr="00107EFA" w:rsidRDefault="008B4E00" w:rsidP="006B072F">
      <w:pPr>
        <w:spacing w:after="0" w:line="276" w:lineRule="auto"/>
        <w:ind w:left="360"/>
        <w:jc w:val="both"/>
      </w:pPr>
      <w:r w:rsidRPr="00107EFA">
        <w:t>All intellectual property related to this Contest, including but not limited to logos, design marks, trademarks, copyright, service marks, trade names, related words, phrases, slogans, caricatures, graphics and images are owned by the Sponsor</w:t>
      </w:r>
      <w:r w:rsidR="006771D0" w:rsidRPr="00107EFA">
        <w:t>s</w:t>
      </w:r>
      <w:r w:rsidRPr="00107EFA">
        <w:t xml:space="preserve"> </w:t>
      </w:r>
      <w:r w:rsidR="00571825" w:rsidRPr="00107EFA">
        <w:t>and/or any</w:t>
      </w:r>
      <w:r w:rsidRPr="00107EFA">
        <w:t xml:space="preserve"> affiliates</w:t>
      </w:r>
      <w:r w:rsidR="00571825" w:rsidRPr="00107EFA">
        <w:t xml:space="preserve"> or subsidiaries</w:t>
      </w:r>
      <w:r w:rsidRPr="00107EFA">
        <w:t xml:space="preserve"> thereof.  All rights are reserved.  Unauthorized copying or use of any intellectual property without the express written consent of its owner is strictly prohibited.</w:t>
      </w:r>
    </w:p>
    <w:p w14:paraId="699630DF" w14:textId="77777777" w:rsidR="006B072F" w:rsidRPr="00107EFA" w:rsidRDefault="006B072F" w:rsidP="006B072F">
      <w:pPr>
        <w:spacing w:after="0" w:line="276" w:lineRule="auto"/>
        <w:ind w:left="360"/>
        <w:jc w:val="both"/>
      </w:pPr>
    </w:p>
    <w:p w14:paraId="42B9F2E1" w14:textId="41DDBBAB" w:rsidR="008B4E00" w:rsidRPr="00107EFA" w:rsidRDefault="008B4E00" w:rsidP="006B072F">
      <w:pPr>
        <w:spacing w:after="0" w:line="276" w:lineRule="auto"/>
        <w:ind w:left="360"/>
        <w:jc w:val="both"/>
      </w:pPr>
      <w:proofErr w:type="gramStart"/>
      <w:r w:rsidRPr="00107EFA">
        <w:t>In the event that</w:t>
      </w:r>
      <w:proofErr w:type="gramEnd"/>
      <w:r w:rsidRPr="00107EFA">
        <w:t xml:space="preserve"> any discrepancy or inconsistency arises between the Contest Rules and statements and/or representations made in relation to the Contest or contained in any Contest-related materials, the Contest Rules shall prevail.  </w:t>
      </w:r>
    </w:p>
    <w:p w14:paraId="72757519" w14:textId="77777777" w:rsidR="006B072F" w:rsidRPr="00107EFA" w:rsidRDefault="006B072F" w:rsidP="006B072F">
      <w:pPr>
        <w:spacing w:after="0" w:line="276" w:lineRule="auto"/>
        <w:ind w:left="360"/>
        <w:jc w:val="both"/>
      </w:pPr>
    </w:p>
    <w:p w14:paraId="72A7822B" w14:textId="1F1A2217" w:rsidR="008B4E00" w:rsidRPr="00107EFA" w:rsidRDefault="008B4E00" w:rsidP="006B072F">
      <w:pPr>
        <w:spacing w:after="0" w:line="276" w:lineRule="auto"/>
        <w:ind w:left="360"/>
        <w:jc w:val="both"/>
      </w:pPr>
      <w:proofErr w:type="gramStart"/>
      <w:r w:rsidRPr="00107EFA">
        <w:t>In the event that</w:t>
      </w:r>
      <w:proofErr w:type="gramEnd"/>
      <w:r w:rsidRPr="00107EFA">
        <w:t xml:space="preserve"> any provision of the Contest Rules is not strictly enforced by the Sponsor</w:t>
      </w:r>
      <w:r w:rsidR="006771D0" w:rsidRPr="00107EFA">
        <w:t>s</w:t>
      </w:r>
      <w:r w:rsidRPr="00107EFA">
        <w:t xml:space="preserve">, it shall not constitute a waiver of that provision or any other provision contained herein.  </w:t>
      </w:r>
    </w:p>
    <w:p w14:paraId="489A964F" w14:textId="77777777" w:rsidR="006B072F" w:rsidRPr="00107EFA" w:rsidRDefault="006B072F" w:rsidP="006B072F">
      <w:pPr>
        <w:spacing w:after="0" w:line="276" w:lineRule="auto"/>
        <w:ind w:left="360"/>
        <w:jc w:val="both"/>
      </w:pPr>
    </w:p>
    <w:p w14:paraId="1F39A30F" w14:textId="6D853940" w:rsidR="008B4E00" w:rsidRPr="00107EFA" w:rsidRDefault="008B4E00" w:rsidP="006B072F">
      <w:pPr>
        <w:spacing w:after="0" w:line="276" w:lineRule="auto"/>
        <w:ind w:left="360"/>
        <w:jc w:val="both"/>
      </w:pPr>
      <w:r w:rsidRPr="00107EFA">
        <w:t>The following are prohibited and will result in automatic disqualification from the Contest: (</w:t>
      </w:r>
      <w:proofErr w:type="spellStart"/>
      <w:r w:rsidRPr="00107EFA">
        <w:t>i</w:t>
      </w:r>
      <w:proofErr w:type="spellEnd"/>
      <w:r w:rsidRPr="00107EFA">
        <w:t>) non-compliance with the Contest Rules; or (ii) any other act determined by the Sponsor</w:t>
      </w:r>
      <w:r w:rsidR="006771D0" w:rsidRPr="00107EFA">
        <w:t>s</w:t>
      </w:r>
      <w:r w:rsidRPr="00107EFA">
        <w:t>, in their sole discretion, to jeopardize, or potentially jeopardize, the integrity of the Contest.</w:t>
      </w:r>
    </w:p>
    <w:p w14:paraId="2AF24350" w14:textId="77777777" w:rsidR="006B072F" w:rsidRPr="00107EFA" w:rsidRDefault="006B072F" w:rsidP="006B072F">
      <w:pPr>
        <w:spacing w:after="0" w:line="276" w:lineRule="auto"/>
        <w:ind w:left="360"/>
        <w:jc w:val="both"/>
      </w:pPr>
    </w:p>
    <w:p w14:paraId="01313E9C" w14:textId="2B0D1FAB" w:rsidR="008B4E00" w:rsidRPr="00107EFA" w:rsidRDefault="008B4E00" w:rsidP="006B072F">
      <w:pPr>
        <w:spacing w:after="0" w:line="276" w:lineRule="auto"/>
        <w:ind w:left="360"/>
        <w:jc w:val="both"/>
      </w:pPr>
      <w:r w:rsidRPr="00107EFA">
        <w:lastRenderedPageBreak/>
        <w:t>The Sponsor</w:t>
      </w:r>
      <w:r w:rsidR="006771D0" w:rsidRPr="00107EFA">
        <w:t>s</w:t>
      </w:r>
      <w:r w:rsidRPr="00107EFA">
        <w:t xml:space="preserve"> reserve the right to change the Contest Rules and/or terminate, modify, suspend or withdraw the Contest (and/or any aspect thereof), in whole or in part, at any time without notice for any reason, without liability, in their sole discretion.  The Sponsor</w:t>
      </w:r>
      <w:r w:rsidR="006771D0" w:rsidRPr="00107EFA">
        <w:t>s</w:t>
      </w:r>
      <w:r w:rsidRPr="00107EFA">
        <w:t xml:space="preserve"> shall not be liable for any typos or errors contained within the Contest Rules and reserve the right to amend the Contest Rules at any time without notice in their sole discretion.</w:t>
      </w:r>
    </w:p>
    <w:p w14:paraId="3184A12A" w14:textId="77777777" w:rsidR="006B072F" w:rsidRPr="00107EFA" w:rsidRDefault="006B072F" w:rsidP="006B072F">
      <w:pPr>
        <w:spacing w:after="0" w:line="276" w:lineRule="auto"/>
        <w:ind w:left="360"/>
        <w:jc w:val="both"/>
      </w:pPr>
    </w:p>
    <w:p w14:paraId="593B9713" w14:textId="48278B05" w:rsidR="008B4E00" w:rsidRPr="00107EFA" w:rsidRDefault="008B4E00" w:rsidP="006B072F">
      <w:pPr>
        <w:spacing w:after="0" w:line="276" w:lineRule="auto"/>
        <w:ind w:left="360"/>
        <w:jc w:val="both"/>
      </w:pPr>
      <w:r w:rsidRPr="00107EFA">
        <w:t>The Contest is subject to all applicable federal, provincial and municipal laws and regulations and shall be governed by the laws of the Province of Manitoba and the federal laws of Canada applicable therein.</w:t>
      </w:r>
    </w:p>
    <w:p w14:paraId="300D1296" w14:textId="77777777" w:rsidR="006B072F" w:rsidRPr="00107EFA" w:rsidRDefault="006B072F" w:rsidP="006B072F">
      <w:pPr>
        <w:spacing w:after="0" w:line="276" w:lineRule="auto"/>
        <w:ind w:left="360"/>
        <w:jc w:val="both"/>
      </w:pPr>
    </w:p>
    <w:p w14:paraId="231A8577" w14:textId="058599A2" w:rsidR="007B5FAC" w:rsidRPr="00107EFA" w:rsidRDefault="008B4E00" w:rsidP="006B072F">
      <w:pPr>
        <w:spacing w:after="0" w:line="276" w:lineRule="auto"/>
        <w:ind w:left="360"/>
      </w:pPr>
      <w:r w:rsidRPr="00107EFA">
        <w:t xml:space="preserve">The Contest Rules are available online at </w:t>
      </w:r>
      <w:hyperlink r:id="rId9" w:history="1">
        <w:r w:rsidR="00B4283D" w:rsidRPr="00B4283D">
          <w:rPr>
            <w:rStyle w:val="Hyperlink"/>
          </w:rPr>
          <w:t>bellmtsplace</w:t>
        </w:r>
      </w:hyperlink>
      <w:r w:rsidR="00B4283D" w:rsidRPr="00B4283D">
        <w:rPr>
          <w:rStyle w:val="Hyperlink"/>
        </w:rPr>
        <w:t>.ca</w:t>
      </w:r>
      <w:r w:rsidRPr="00107EFA">
        <w:rPr>
          <w:color w:val="102D5E"/>
        </w:rPr>
        <w:t xml:space="preserve"> </w:t>
      </w:r>
      <w:r w:rsidRPr="00107EFA">
        <w:t>and at the offices of True North Sports &amp; Entertainment Limited, located at 345 Graham Avenue, Winnipeg, Manitoba, R3C 5S6.</w:t>
      </w:r>
      <w:bookmarkStart w:id="0" w:name="_GoBack"/>
      <w:bookmarkEnd w:id="0"/>
    </w:p>
    <w:p w14:paraId="3E892561" w14:textId="77777777" w:rsidR="00533675" w:rsidRPr="00107EFA" w:rsidRDefault="00533675" w:rsidP="006B072F">
      <w:pPr>
        <w:spacing w:after="0" w:line="276" w:lineRule="auto"/>
        <w:ind w:left="360"/>
      </w:pPr>
    </w:p>
    <w:p w14:paraId="5DE8B3A4" w14:textId="5DF05107" w:rsidR="007B5FAC" w:rsidRPr="00107EFA" w:rsidRDefault="007B5FAC" w:rsidP="006B072F">
      <w:pPr>
        <w:pStyle w:val="ListParagraph"/>
        <w:numPr>
          <w:ilvl w:val="0"/>
          <w:numId w:val="1"/>
        </w:numPr>
        <w:spacing w:after="0" w:line="276" w:lineRule="auto"/>
        <w:jc w:val="both"/>
        <w:rPr>
          <w:b/>
        </w:rPr>
      </w:pPr>
      <w:r w:rsidRPr="00107EFA">
        <w:rPr>
          <w:b/>
        </w:rPr>
        <w:t>RELEASE OF LIABILITY</w:t>
      </w:r>
    </w:p>
    <w:p w14:paraId="10AC4ADA" w14:textId="33D9F370" w:rsidR="006B78AB" w:rsidRPr="00107EFA" w:rsidRDefault="006B78AB" w:rsidP="006B072F">
      <w:pPr>
        <w:pStyle w:val="ListParagraph"/>
        <w:spacing w:after="0" w:line="276" w:lineRule="auto"/>
        <w:ind w:left="360"/>
        <w:jc w:val="both"/>
        <w:rPr>
          <w:rFonts w:cstheme="minorHAnsi"/>
          <w:u w:val="single"/>
        </w:rPr>
      </w:pPr>
      <w:r w:rsidRPr="00107EFA">
        <w:rPr>
          <w:rFonts w:eastAsia="Times New Roman" w:cstheme="minorHAnsi"/>
          <w:color w:val="000000"/>
        </w:rPr>
        <w:t>Upon entering the Contest, the Eligible Entrant, his/her heirs, executors, legal personal representatives, successors and assigns (all such persons hereinafter collectively called the “</w:t>
      </w:r>
      <w:r w:rsidRPr="00107EFA">
        <w:rPr>
          <w:rFonts w:eastAsia="Times New Roman" w:cstheme="minorHAnsi"/>
          <w:b/>
          <w:color w:val="000000"/>
        </w:rPr>
        <w:t>Releasors</w:t>
      </w:r>
      <w:r w:rsidRPr="00107EFA">
        <w:rPr>
          <w:rFonts w:eastAsia="Times New Roman" w:cstheme="minorHAnsi"/>
          <w:color w:val="000000"/>
        </w:rPr>
        <w:t xml:space="preserve">”), agree, among other things, to hereby irrevocably and unconditionally release and forever discharge </w:t>
      </w:r>
      <w:r w:rsidR="00C10904" w:rsidRPr="00107EFA">
        <w:rPr>
          <w:rFonts w:eastAsia="Times New Roman" w:cstheme="minorHAnsi"/>
          <w:color w:val="000000"/>
        </w:rPr>
        <w:t>the Sponsors</w:t>
      </w:r>
      <w:r w:rsidRPr="00107EFA">
        <w:rPr>
          <w:rFonts w:eastAsia="Times New Roman" w:cstheme="minorHAnsi"/>
          <w:color w:val="000000"/>
        </w:rPr>
        <w:t>, and each of their respective parents, affiliates and subsidiaries, and all of their respective shareholders, directors, officers, unitholders, employees, agents, heirs, executors, legal personal representatives, successors and assigns, as the case may be, (all such persons and entities hereinafter collectively called the “</w:t>
      </w:r>
      <w:r w:rsidRPr="00107EFA">
        <w:rPr>
          <w:rFonts w:eastAsia="Times New Roman" w:cstheme="minorHAnsi"/>
          <w:b/>
          <w:color w:val="000000"/>
        </w:rPr>
        <w:t>Releasees</w:t>
      </w:r>
      <w:r w:rsidRPr="00107EFA">
        <w:rPr>
          <w:rFonts w:eastAsia="Times New Roman" w:cstheme="minorHAnsi"/>
          <w:color w:val="000000"/>
        </w:rPr>
        <w:t>”) of and from all injuries, liabilities, damages, actions, suits, obligations, duties, acts, omissions, misfeasance, malfeasance, losses, expenses, costs, rights of indemnity and all other claims and rights whatsoever (including, without limitation, reasonable lawyers’ fees and legal costs)</w:t>
      </w:r>
      <w:r w:rsidRPr="00107EFA">
        <w:rPr>
          <w:rFonts w:eastAsia="Times New Roman" w:cstheme="minorHAnsi"/>
        </w:rPr>
        <w:t>, whether or not known or anticipated and whether or not due to the negligence of the Releasees</w:t>
      </w:r>
      <w:r w:rsidRPr="00107EFA">
        <w:rPr>
          <w:rFonts w:eastAsia="Times New Roman" w:cstheme="minorHAnsi"/>
          <w:color w:val="000000"/>
        </w:rPr>
        <w:t>, which the Releasors ever had, now have or may in the future have against the Releasees for or by reason of the Releasors’ entry into the Contest, participation in the Contest and/or acceptance of a Prize.</w:t>
      </w:r>
    </w:p>
    <w:p w14:paraId="676163B7" w14:textId="77777777" w:rsidR="007B5FAC" w:rsidRPr="00107EFA" w:rsidRDefault="007B5FAC" w:rsidP="006B072F">
      <w:pPr>
        <w:spacing w:after="0" w:line="276" w:lineRule="auto"/>
        <w:jc w:val="both"/>
        <w:rPr>
          <w:b/>
        </w:rPr>
      </w:pPr>
    </w:p>
    <w:sectPr w:rsidR="007B5FAC" w:rsidRPr="00107EFA" w:rsidSect="00D0791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81E5" w14:textId="77777777" w:rsidR="00B71D5A" w:rsidRDefault="00B71D5A" w:rsidP="00974270">
      <w:pPr>
        <w:spacing w:after="0" w:line="240" w:lineRule="auto"/>
      </w:pPr>
      <w:r>
        <w:separator/>
      </w:r>
    </w:p>
  </w:endnote>
  <w:endnote w:type="continuationSeparator" w:id="0">
    <w:p w14:paraId="070CD8D0" w14:textId="77777777" w:rsidR="00B71D5A" w:rsidRDefault="00B71D5A" w:rsidP="0097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855092"/>
      <w:docPartObj>
        <w:docPartGallery w:val="Page Numbers (Bottom of Page)"/>
        <w:docPartUnique/>
      </w:docPartObj>
    </w:sdtPr>
    <w:sdtEndPr>
      <w:rPr>
        <w:noProof/>
      </w:rPr>
    </w:sdtEndPr>
    <w:sdtContent>
      <w:p w14:paraId="41D62161" w14:textId="58F2EDAF" w:rsidR="00974270" w:rsidRDefault="00974270">
        <w:pPr>
          <w:pStyle w:val="Footer"/>
          <w:jc w:val="right"/>
        </w:pPr>
        <w:r w:rsidRPr="00974270">
          <w:rPr>
            <w:smallCaps/>
            <w:sz w:val="20"/>
            <w:szCs w:val="20"/>
          </w:rPr>
          <w:t>Contest Rules</w:t>
        </w:r>
        <w:r>
          <w:rPr>
            <w:smallCaps/>
            <w:sz w:val="20"/>
            <w:szCs w:val="20"/>
          </w:rPr>
          <w:t xml:space="preserve"> │</w:t>
        </w:r>
        <w:r>
          <w:t xml:space="preserve"> </w:t>
        </w:r>
        <w:r w:rsidRPr="00974270">
          <w:rPr>
            <w:sz w:val="20"/>
            <w:szCs w:val="20"/>
          </w:rPr>
          <w:fldChar w:fldCharType="begin"/>
        </w:r>
        <w:r w:rsidRPr="00974270">
          <w:rPr>
            <w:sz w:val="20"/>
            <w:szCs w:val="20"/>
          </w:rPr>
          <w:instrText xml:space="preserve"> PAGE   \* MERGEFORMAT </w:instrText>
        </w:r>
        <w:r w:rsidRPr="00974270">
          <w:rPr>
            <w:sz w:val="20"/>
            <w:szCs w:val="20"/>
          </w:rPr>
          <w:fldChar w:fldCharType="separate"/>
        </w:r>
        <w:r w:rsidR="004F7CEC">
          <w:rPr>
            <w:noProof/>
            <w:sz w:val="20"/>
            <w:szCs w:val="20"/>
          </w:rPr>
          <w:t>2</w:t>
        </w:r>
        <w:r w:rsidRPr="00974270">
          <w:rPr>
            <w:noProof/>
            <w:sz w:val="20"/>
            <w:szCs w:val="20"/>
          </w:rPr>
          <w:fldChar w:fldCharType="end"/>
        </w:r>
      </w:p>
    </w:sdtContent>
  </w:sdt>
  <w:p w14:paraId="0587DC66" w14:textId="25BC3F53" w:rsidR="00974270" w:rsidRPr="00974270" w:rsidRDefault="00974270" w:rsidP="00974270">
    <w:pPr>
      <w:pStyle w:val="Footer"/>
      <w:jc w:val="right"/>
      <w:rPr>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28CB6" w14:textId="77777777" w:rsidR="00B71D5A" w:rsidRDefault="00B71D5A" w:rsidP="00974270">
      <w:pPr>
        <w:spacing w:after="0" w:line="240" w:lineRule="auto"/>
      </w:pPr>
      <w:r>
        <w:separator/>
      </w:r>
    </w:p>
  </w:footnote>
  <w:footnote w:type="continuationSeparator" w:id="0">
    <w:p w14:paraId="59F015FE" w14:textId="77777777" w:rsidR="00B71D5A" w:rsidRDefault="00B71D5A" w:rsidP="00974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BD14" w14:textId="507CB65C" w:rsidR="004F7CEC" w:rsidRDefault="004F7CEC" w:rsidP="004F7CEC">
    <w:pPr>
      <w:pStyle w:val="Header"/>
      <w:jc w:val="center"/>
    </w:pPr>
    <w:r w:rsidRPr="006771D0">
      <w:rPr>
        <w:rFonts w:cs="Arial"/>
        <w:noProof/>
        <w:lang w:val="en-CA" w:eastAsia="en-CA"/>
      </w:rPr>
      <w:drawing>
        <wp:anchor distT="0" distB="0" distL="114300" distR="114300" simplePos="0" relativeHeight="251659264" behindDoc="0" locked="0" layoutInCell="1" allowOverlap="1" wp14:anchorId="5B6CC89A" wp14:editId="0CCB7E56">
          <wp:simplePos x="0" y="0"/>
          <wp:positionH relativeFrom="margin">
            <wp:posOffset>2042795</wp:posOffset>
          </wp:positionH>
          <wp:positionV relativeFrom="margin">
            <wp:posOffset>-728980</wp:posOffset>
          </wp:positionV>
          <wp:extent cx="190754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_TNSE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666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271D4"/>
    <w:multiLevelType w:val="hybridMultilevel"/>
    <w:tmpl w:val="2132D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1A"/>
    <w:rsid w:val="000613DF"/>
    <w:rsid w:val="00073935"/>
    <w:rsid w:val="00077F01"/>
    <w:rsid w:val="000B36E9"/>
    <w:rsid w:val="000B5FB4"/>
    <w:rsid w:val="00107EFA"/>
    <w:rsid w:val="00113FA0"/>
    <w:rsid w:val="0017698C"/>
    <w:rsid w:val="00294AA1"/>
    <w:rsid w:val="0032466D"/>
    <w:rsid w:val="00326B91"/>
    <w:rsid w:val="00346F8A"/>
    <w:rsid w:val="00363BCE"/>
    <w:rsid w:val="00375C83"/>
    <w:rsid w:val="003F60F9"/>
    <w:rsid w:val="004361EB"/>
    <w:rsid w:val="00446AB7"/>
    <w:rsid w:val="00491986"/>
    <w:rsid w:val="004F6E9A"/>
    <w:rsid w:val="004F7CEC"/>
    <w:rsid w:val="005118AF"/>
    <w:rsid w:val="00533675"/>
    <w:rsid w:val="005671F0"/>
    <w:rsid w:val="00571825"/>
    <w:rsid w:val="00591995"/>
    <w:rsid w:val="00595DCB"/>
    <w:rsid w:val="00603821"/>
    <w:rsid w:val="006263D0"/>
    <w:rsid w:val="00632608"/>
    <w:rsid w:val="00656546"/>
    <w:rsid w:val="006771D0"/>
    <w:rsid w:val="006B072F"/>
    <w:rsid w:val="006B78AB"/>
    <w:rsid w:val="006C029F"/>
    <w:rsid w:val="007114E1"/>
    <w:rsid w:val="007B5FAC"/>
    <w:rsid w:val="008167C1"/>
    <w:rsid w:val="008267B1"/>
    <w:rsid w:val="00831E9E"/>
    <w:rsid w:val="00892BD7"/>
    <w:rsid w:val="008A0067"/>
    <w:rsid w:val="008A5AD6"/>
    <w:rsid w:val="008B4E00"/>
    <w:rsid w:val="008F09FD"/>
    <w:rsid w:val="00974270"/>
    <w:rsid w:val="009D3A3F"/>
    <w:rsid w:val="00AA477B"/>
    <w:rsid w:val="00AB3277"/>
    <w:rsid w:val="00B307C7"/>
    <w:rsid w:val="00B4283D"/>
    <w:rsid w:val="00B71D5A"/>
    <w:rsid w:val="00B8217E"/>
    <w:rsid w:val="00B849B2"/>
    <w:rsid w:val="00BD22D8"/>
    <w:rsid w:val="00BF00DE"/>
    <w:rsid w:val="00C10904"/>
    <w:rsid w:val="00C34C63"/>
    <w:rsid w:val="00C760A8"/>
    <w:rsid w:val="00CD4994"/>
    <w:rsid w:val="00D0791A"/>
    <w:rsid w:val="00D40B0A"/>
    <w:rsid w:val="00D472EA"/>
    <w:rsid w:val="00D54E70"/>
    <w:rsid w:val="00DD3448"/>
    <w:rsid w:val="00DF5810"/>
    <w:rsid w:val="00E07A0A"/>
    <w:rsid w:val="00EA7E69"/>
    <w:rsid w:val="00F243B1"/>
    <w:rsid w:val="00F56842"/>
    <w:rsid w:val="00FD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78205"/>
  <w15:chartTrackingRefBased/>
  <w15:docId w15:val="{95D42A7E-E131-4A20-A167-5FE0C20B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FAC"/>
    <w:pPr>
      <w:ind w:left="720"/>
      <w:contextualSpacing/>
    </w:pPr>
  </w:style>
  <w:style w:type="character" w:styleId="Hyperlink">
    <w:name w:val="Hyperlink"/>
    <w:basedOn w:val="DefaultParagraphFont"/>
    <w:uiPriority w:val="99"/>
    <w:unhideWhenUsed/>
    <w:rsid w:val="008B4E00"/>
    <w:rPr>
      <w:color w:val="0563C1" w:themeColor="hyperlink"/>
      <w:u w:val="single"/>
    </w:rPr>
  </w:style>
  <w:style w:type="character" w:customStyle="1" w:styleId="UnresolvedMention1">
    <w:name w:val="Unresolved Mention1"/>
    <w:basedOn w:val="DefaultParagraphFont"/>
    <w:uiPriority w:val="99"/>
    <w:semiHidden/>
    <w:unhideWhenUsed/>
    <w:rsid w:val="0032466D"/>
    <w:rPr>
      <w:color w:val="605E5C"/>
      <w:shd w:val="clear" w:color="auto" w:fill="E1DFDD"/>
    </w:rPr>
  </w:style>
  <w:style w:type="paragraph" w:styleId="Header">
    <w:name w:val="header"/>
    <w:basedOn w:val="Normal"/>
    <w:link w:val="HeaderChar"/>
    <w:uiPriority w:val="99"/>
    <w:unhideWhenUsed/>
    <w:rsid w:val="00974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70"/>
  </w:style>
  <w:style w:type="paragraph" w:styleId="Footer">
    <w:name w:val="footer"/>
    <w:basedOn w:val="Normal"/>
    <w:link w:val="FooterChar"/>
    <w:uiPriority w:val="99"/>
    <w:unhideWhenUsed/>
    <w:rsid w:val="00974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70"/>
  </w:style>
  <w:style w:type="character" w:styleId="UnresolvedMention">
    <w:name w:val="Unresolved Mention"/>
    <w:basedOn w:val="DefaultParagraphFont"/>
    <w:uiPriority w:val="99"/>
    <w:semiHidden/>
    <w:unhideWhenUsed/>
    <w:rsid w:val="00B42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llmtsplac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AB335-9534-418C-A013-8EF9B8DD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Taylor</dc:creator>
  <cp:keywords/>
  <dc:description/>
  <cp:lastModifiedBy>Jessica Rawluk</cp:lastModifiedBy>
  <cp:revision>4</cp:revision>
  <dcterms:created xsi:type="dcterms:W3CDTF">2018-11-23T20:14:00Z</dcterms:created>
  <dcterms:modified xsi:type="dcterms:W3CDTF">2018-12-04T17:12:00Z</dcterms:modified>
</cp:coreProperties>
</file>